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8FC" w14:textId="3927E835" w:rsidR="00282772" w:rsidRPr="00D709BB" w:rsidRDefault="00703E95" w:rsidP="00D709B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4B03FD37" wp14:editId="7315F727">
            <wp:extent cx="1152525" cy="10477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nsalCorr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1837D" w14:textId="77777777" w:rsidR="00703E95" w:rsidRDefault="00703E95" w:rsidP="00D709BB">
      <w:pPr>
        <w:jc w:val="center"/>
        <w:rPr>
          <w:rFonts w:ascii="Arial" w:hAnsi="Arial" w:cs="Arial"/>
          <w:b/>
          <w:lang w:val="es-ES_tradnl"/>
        </w:rPr>
      </w:pPr>
    </w:p>
    <w:p w14:paraId="6156EFD4" w14:textId="19F41EC9" w:rsidR="00234244" w:rsidRPr="00D709BB" w:rsidRDefault="00234244" w:rsidP="00D709BB">
      <w:pPr>
        <w:jc w:val="center"/>
        <w:rPr>
          <w:rFonts w:ascii="Arial" w:hAnsi="Arial" w:cs="Arial"/>
          <w:b/>
          <w:lang w:val="es-ES_tradnl"/>
        </w:rPr>
      </w:pPr>
      <w:r w:rsidRPr="00D709BB">
        <w:rPr>
          <w:rFonts w:ascii="Arial" w:hAnsi="Arial" w:cs="Arial"/>
          <w:b/>
          <w:lang w:val="es-ES_tradnl"/>
        </w:rPr>
        <w:t>Extracto</w:t>
      </w:r>
    </w:p>
    <w:p w14:paraId="5F3B94D8" w14:textId="77777777" w:rsidR="00234244" w:rsidRPr="00D709BB" w:rsidRDefault="00234244" w:rsidP="00D709BB">
      <w:pPr>
        <w:jc w:val="center"/>
        <w:rPr>
          <w:rFonts w:ascii="Arial" w:hAnsi="Arial" w:cs="Arial"/>
          <w:b/>
          <w:lang w:val="es-ES_tradnl"/>
        </w:rPr>
      </w:pPr>
      <w:r w:rsidRPr="00D709BB">
        <w:rPr>
          <w:rFonts w:ascii="Arial" w:hAnsi="Arial" w:cs="Arial"/>
          <w:b/>
          <w:lang w:val="es-ES_tradnl"/>
        </w:rPr>
        <w:t>Proyecto “Reglamento sobre seguridad de los productos de uso infantil”</w:t>
      </w:r>
    </w:p>
    <w:p w14:paraId="79BC6A12" w14:textId="62199A4B" w:rsidR="00CC68C2" w:rsidRPr="00D709BB" w:rsidRDefault="00CC68C2" w:rsidP="00D709BB">
      <w:pPr>
        <w:jc w:val="center"/>
        <w:rPr>
          <w:rFonts w:ascii="Arial" w:hAnsi="Arial" w:cs="Arial"/>
        </w:rPr>
      </w:pPr>
    </w:p>
    <w:p w14:paraId="196E3D58" w14:textId="7F7F2CFB" w:rsidR="00703E95" w:rsidRDefault="00CC68C2" w:rsidP="00703E9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709BB">
        <w:rPr>
          <w:rFonts w:ascii="Arial" w:hAnsi="Arial" w:cs="Arial"/>
        </w:rPr>
        <w:t>Este Ministerio de Salud considera que frente a los distintos riesgos a los cuales se ven expuestos los niños/as, existe uno en particular que debe ser mirado con atención y que deriva de los productos que están diseñados para ser utilizados por ellos, y que, según sus características químicas, físicas y mecánicas, podrían generar algún riesgo para su salud. Estos productos</w:t>
      </w:r>
      <w:r w:rsidR="000E1B82">
        <w:rPr>
          <w:rFonts w:ascii="Arial" w:hAnsi="Arial" w:cs="Arial"/>
        </w:rPr>
        <w:t xml:space="preserve">, </w:t>
      </w:r>
      <w:r w:rsidRPr="00D709BB">
        <w:rPr>
          <w:rFonts w:ascii="Arial" w:hAnsi="Arial" w:cs="Arial"/>
        </w:rPr>
        <w:t>conocidos como juguetes, artículos escolares y artículos de puericultura</w:t>
      </w:r>
      <w:r w:rsidR="000E1B82">
        <w:rPr>
          <w:rFonts w:ascii="Arial" w:hAnsi="Arial" w:cs="Arial"/>
        </w:rPr>
        <w:t xml:space="preserve">, tienen una </w:t>
      </w:r>
      <w:r w:rsidRPr="00D709BB">
        <w:rPr>
          <w:rFonts w:ascii="Arial" w:hAnsi="Arial" w:cs="Arial"/>
        </w:rPr>
        <w:t xml:space="preserve">amplia </w:t>
      </w:r>
      <w:r w:rsidR="000E1B82">
        <w:rPr>
          <w:rFonts w:ascii="Arial" w:hAnsi="Arial" w:cs="Arial"/>
        </w:rPr>
        <w:t xml:space="preserve">variedad de productos y por tanto un importante distribución y </w:t>
      </w:r>
      <w:r w:rsidRPr="00D709BB">
        <w:rPr>
          <w:rFonts w:ascii="Arial" w:hAnsi="Arial" w:cs="Arial"/>
        </w:rPr>
        <w:t xml:space="preserve">venta en </w:t>
      </w:r>
      <w:r w:rsidR="00225953">
        <w:rPr>
          <w:rFonts w:ascii="Arial" w:hAnsi="Arial" w:cs="Arial"/>
        </w:rPr>
        <w:t xml:space="preserve">el </w:t>
      </w:r>
      <w:r w:rsidRPr="00D709BB">
        <w:rPr>
          <w:rFonts w:ascii="Arial" w:hAnsi="Arial" w:cs="Arial"/>
        </w:rPr>
        <w:t>mercado.</w:t>
      </w:r>
      <w:r w:rsidR="00703E95" w:rsidRPr="00703E95">
        <w:rPr>
          <w:rFonts w:ascii="Arial" w:hAnsi="Arial" w:cs="Arial"/>
        </w:rPr>
        <w:t xml:space="preserve"> </w:t>
      </w:r>
    </w:p>
    <w:p w14:paraId="29B7189D" w14:textId="77777777" w:rsidR="00703E95" w:rsidRDefault="00703E95" w:rsidP="00703E9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CC159A3" w14:textId="40C4C8AF" w:rsidR="00703E95" w:rsidRPr="00D709BB" w:rsidRDefault="004D26D3" w:rsidP="00703E95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 bien h</w:t>
      </w:r>
      <w:r w:rsidR="00703E95" w:rsidRPr="00D709BB">
        <w:rPr>
          <w:rFonts w:ascii="Arial" w:hAnsi="Arial" w:cs="Arial"/>
        </w:rPr>
        <w:t>oy</w:t>
      </w:r>
      <w:r>
        <w:rPr>
          <w:rFonts w:ascii="Arial" w:hAnsi="Arial" w:cs="Arial"/>
        </w:rPr>
        <w:t>,</w:t>
      </w:r>
      <w:r w:rsidR="00703E95" w:rsidRPr="00D709BB">
        <w:rPr>
          <w:rFonts w:ascii="Arial" w:hAnsi="Arial" w:cs="Arial"/>
        </w:rPr>
        <w:t xml:space="preserve"> el país cuenta con un reglamento sobre seguridad de los juguetes que regula las propiedades físic</w:t>
      </w:r>
      <w:r w:rsidR="00703E95">
        <w:rPr>
          <w:rFonts w:ascii="Arial" w:hAnsi="Arial" w:cs="Arial"/>
        </w:rPr>
        <w:t>as</w:t>
      </w:r>
      <w:r w:rsidR="00703E95" w:rsidRPr="00D709BB">
        <w:rPr>
          <w:rFonts w:ascii="Arial" w:hAnsi="Arial" w:cs="Arial"/>
        </w:rPr>
        <w:t>, mecánicas y químicas</w:t>
      </w:r>
      <w:r w:rsidR="00703E95">
        <w:rPr>
          <w:rFonts w:ascii="Arial" w:hAnsi="Arial" w:cs="Arial"/>
        </w:rPr>
        <w:t xml:space="preserve"> de estos productos</w:t>
      </w:r>
      <w:r w:rsidR="00703E95" w:rsidRPr="00D709BB">
        <w:rPr>
          <w:rFonts w:ascii="Arial" w:hAnsi="Arial" w:cs="Arial"/>
        </w:rPr>
        <w:t xml:space="preserve">, los artículos escolares </w:t>
      </w:r>
      <w:r w:rsidR="00703E95">
        <w:rPr>
          <w:rFonts w:ascii="Arial" w:hAnsi="Arial" w:cs="Arial"/>
        </w:rPr>
        <w:t xml:space="preserve">tienen una normativa que </w:t>
      </w:r>
      <w:r w:rsidR="00703E95" w:rsidRPr="00D709BB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703E95" w:rsidRPr="00D709BB">
        <w:rPr>
          <w:rFonts w:ascii="Arial" w:hAnsi="Arial" w:cs="Arial"/>
        </w:rPr>
        <w:t xml:space="preserve"> </w:t>
      </w:r>
      <w:r w:rsidR="00703E95">
        <w:rPr>
          <w:rFonts w:ascii="Arial" w:hAnsi="Arial" w:cs="Arial"/>
        </w:rPr>
        <w:t>restringe</w:t>
      </w:r>
      <w:r>
        <w:rPr>
          <w:rFonts w:ascii="Arial" w:hAnsi="Arial" w:cs="Arial"/>
        </w:rPr>
        <w:t xml:space="preserve"> solo a</w:t>
      </w:r>
      <w:r w:rsidR="00703E95">
        <w:rPr>
          <w:rFonts w:ascii="Arial" w:hAnsi="Arial" w:cs="Arial"/>
        </w:rPr>
        <w:t xml:space="preserve"> l</w:t>
      </w:r>
      <w:r w:rsidR="00703E95" w:rsidRPr="00D709BB">
        <w:rPr>
          <w:rFonts w:ascii="Arial" w:hAnsi="Arial" w:cs="Arial"/>
        </w:rPr>
        <w:t xml:space="preserve">a presencia de plomo en pinturas </w:t>
      </w:r>
      <w:r w:rsidR="00703E95">
        <w:rPr>
          <w:rFonts w:ascii="Arial" w:hAnsi="Arial" w:cs="Arial"/>
        </w:rPr>
        <w:t xml:space="preserve">y de </w:t>
      </w:r>
      <w:r w:rsidR="00703E95" w:rsidRPr="00D709BB">
        <w:rPr>
          <w:rFonts w:ascii="Arial" w:hAnsi="Arial" w:cs="Arial"/>
        </w:rPr>
        <w:t>solventes orgánicos en adhesivos</w:t>
      </w:r>
      <w:r w:rsidR="00703E95">
        <w:rPr>
          <w:rFonts w:ascii="Arial" w:hAnsi="Arial" w:cs="Arial"/>
        </w:rPr>
        <w:t xml:space="preserve"> y pegamentos</w:t>
      </w:r>
      <w:r w:rsidR="00703E95" w:rsidRPr="00D70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cuanto a los </w:t>
      </w:r>
      <w:r w:rsidRPr="00D709BB">
        <w:rPr>
          <w:rFonts w:ascii="Arial" w:hAnsi="Arial" w:cs="Arial"/>
        </w:rPr>
        <w:t>artículos de puericultura</w:t>
      </w:r>
      <w:r w:rsidR="00703E95" w:rsidRPr="00D709BB">
        <w:rPr>
          <w:rFonts w:ascii="Arial" w:hAnsi="Arial" w:cs="Arial"/>
        </w:rPr>
        <w:t xml:space="preserve">, en Chile </w:t>
      </w:r>
      <w:r w:rsidR="000951FE">
        <w:rPr>
          <w:rFonts w:ascii="Arial" w:hAnsi="Arial" w:cs="Arial"/>
        </w:rPr>
        <w:t xml:space="preserve">aún </w:t>
      </w:r>
      <w:r w:rsidR="00703E95" w:rsidRPr="00D709BB">
        <w:rPr>
          <w:rFonts w:ascii="Arial" w:hAnsi="Arial" w:cs="Arial"/>
        </w:rPr>
        <w:t xml:space="preserve">no existe un cuerpo normativo que </w:t>
      </w:r>
      <w:r w:rsidR="000951FE">
        <w:rPr>
          <w:rFonts w:ascii="Arial" w:hAnsi="Arial" w:cs="Arial"/>
        </w:rPr>
        <w:t xml:space="preserve">los </w:t>
      </w:r>
      <w:r w:rsidR="00703E95" w:rsidRPr="00D709BB">
        <w:rPr>
          <w:rFonts w:ascii="Arial" w:hAnsi="Arial" w:cs="Arial"/>
        </w:rPr>
        <w:t xml:space="preserve">regule.  </w:t>
      </w:r>
    </w:p>
    <w:p w14:paraId="1D2A5BA0" w14:textId="77777777" w:rsidR="000951FE" w:rsidRDefault="000951FE" w:rsidP="00D70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49FE9A" w14:textId="6D878A55" w:rsidR="00CC68C2" w:rsidRPr="00D709BB" w:rsidRDefault="00703E95" w:rsidP="00D70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tanto, este </w:t>
      </w:r>
      <w:r w:rsidR="00CC68C2" w:rsidRPr="00D709BB">
        <w:rPr>
          <w:rFonts w:ascii="Arial" w:hAnsi="Arial" w:cs="Arial"/>
        </w:rPr>
        <w:t>proyecto de reglamento es una propuesta normativa que busca establecer los requisitos de seguridad de los productos de uso infantil</w:t>
      </w:r>
      <w:r>
        <w:rPr>
          <w:rFonts w:ascii="Arial" w:hAnsi="Arial" w:cs="Arial"/>
        </w:rPr>
        <w:t xml:space="preserve">, entendiéndose como </w:t>
      </w:r>
      <w:r w:rsidR="00CC68C2" w:rsidRPr="00D709BB">
        <w:rPr>
          <w:rFonts w:ascii="Arial" w:hAnsi="Arial" w:cs="Arial"/>
        </w:rPr>
        <w:t xml:space="preserve">juguetes, artículos escolares y artículos de puericultura, que se importen, </w:t>
      </w:r>
      <w:r>
        <w:rPr>
          <w:rFonts w:ascii="Arial" w:hAnsi="Arial" w:cs="Arial"/>
        </w:rPr>
        <w:t xml:space="preserve">fabriquen, </w:t>
      </w:r>
      <w:r w:rsidR="00CC68C2" w:rsidRPr="00D709BB">
        <w:rPr>
          <w:rFonts w:ascii="Arial" w:hAnsi="Arial" w:cs="Arial"/>
        </w:rPr>
        <w:t xml:space="preserve">distribuyan o comercialicen en el país, respecto a </w:t>
      </w:r>
      <w:r w:rsidR="000951FE">
        <w:rPr>
          <w:rFonts w:ascii="Arial" w:hAnsi="Arial" w:cs="Arial"/>
        </w:rPr>
        <w:t xml:space="preserve">sus </w:t>
      </w:r>
      <w:r w:rsidR="002E4B87">
        <w:rPr>
          <w:rFonts w:ascii="Arial" w:hAnsi="Arial" w:cs="Arial"/>
        </w:rPr>
        <w:t xml:space="preserve">propiedades </w:t>
      </w:r>
      <w:r w:rsidR="00CC68C2" w:rsidRPr="00D709BB">
        <w:rPr>
          <w:rFonts w:ascii="Arial" w:hAnsi="Arial" w:cs="Arial"/>
        </w:rPr>
        <w:t>físic</w:t>
      </w:r>
      <w:r w:rsidR="002E4B87">
        <w:rPr>
          <w:rFonts w:ascii="Arial" w:hAnsi="Arial" w:cs="Arial"/>
        </w:rPr>
        <w:t>a</w:t>
      </w:r>
      <w:r w:rsidR="00CC68C2" w:rsidRPr="00D709BB">
        <w:rPr>
          <w:rFonts w:ascii="Arial" w:hAnsi="Arial" w:cs="Arial"/>
        </w:rPr>
        <w:t>s, mecánic</w:t>
      </w:r>
      <w:r w:rsidR="002E4B87">
        <w:rPr>
          <w:rFonts w:ascii="Arial" w:hAnsi="Arial" w:cs="Arial"/>
        </w:rPr>
        <w:t>a</w:t>
      </w:r>
      <w:r w:rsidR="00CC68C2" w:rsidRPr="00D709BB">
        <w:rPr>
          <w:rFonts w:ascii="Arial" w:hAnsi="Arial" w:cs="Arial"/>
        </w:rPr>
        <w:t>s, químic</w:t>
      </w:r>
      <w:r w:rsidR="002E4B87">
        <w:rPr>
          <w:rFonts w:ascii="Arial" w:hAnsi="Arial" w:cs="Arial"/>
        </w:rPr>
        <w:t>a</w:t>
      </w:r>
      <w:r w:rsidR="00CC68C2" w:rsidRPr="00D709BB">
        <w:rPr>
          <w:rFonts w:ascii="Arial" w:hAnsi="Arial" w:cs="Arial"/>
        </w:rPr>
        <w:t>s, electromagnétic</w:t>
      </w:r>
      <w:r w:rsidR="002E4B87">
        <w:rPr>
          <w:rFonts w:ascii="Arial" w:hAnsi="Arial" w:cs="Arial"/>
        </w:rPr>
        <w:t>a</w:t>
      </w:r>
      <w:r w:rsidR="00CC68C2" w:rsidRPr="00D709BB">
        <w:rPr>
          <w:rFonts w:ascii="Arial" w:hAnsi="Arial" w:cs="Arial"/>
        </w:rPr>
        <w:t xml:space="preserve">s </w:t>
      </w:r>
      <w:r w:rsidR="000951FE">
        <w:rPr>
          <w:rFonts w:ascii="Arial" w:hAnsi="Arial" w:cs="Arial"/>
        </w:rPr>
        <w:t xml:space="preserve">y de </w:t>
      </w:r>
      <w:r w:rsidR="00CC68C2" w:rsidRPr="00D709BB">
        <w:rPr>
          <w:rFonts w:ascii="Arial" w:hAnsi="Arial" w:cs="Arial"/>
        </w:rPr>
        <w:t>inflamabilidad, incluyendo los aspectos de seguridad del etiquetado.</w:t>
      </w:r>
    </w:p>
    <w:p w14:paraId="73B2788A" w14:textId="77777777" w:rsidR="00CC68C2" w:rsidRPr="00D709BB" w:rsidRDefault="00CC68C2" w:rsidP="00D709B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A9B2F5F" w14:textId="64776063" w:rsidR="00D709BB" w:rsidRPr="00D709BB" w:rsidRDefault="00D709BB" w:rsidP="00D70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09BB">
        <w:rPr>
          <w:rFonts w:ascii="Arial" w:hAnsi="Arial" w:cs="Arial"/>
          <w:lang w:val="es-CL"/>
        </w:rPr>
        <w:t xml:space="preserve">Asimismo, y con el propósito de </w:t>
      </w:r>
      <w:r w:rsidR="00703E95" w:rsidRPr="00D709BB">
        <w:rPr>
          <w:rFonts w:ascii="Arial" w:hAnsi="Arial" w:cs="Arial"/>
        </w:rPr>
        <w:t xml:space="preserve">mejorar </w:t>
      </w:r>
      <w:r w:rsidR="00703E95">
        <w:rPr>
          <w:rFonts w:ascii="Arial" w:hAnsi="Arial" w:cs="Arial"/>
        </w:rPr>
        <w:t>el</w:t>
      </w:r>
      <w:r w:rsidR="00703E95" w:rsidRPr="00D709BB">
        <w:rPr>
          <w:rFonts w:ascii="Arial" w:hAnsi="Arial" w:cs="Arial"/>
        </w:rPr>
        <w:t xml:space="preserve"> control de</w:t>
      </w:r>
      <w:r w:rsidR="00703E95">
        <w:rPr>
          <w:rFonts w:ascii="Arial" w:hAnsi="Arial" w:cs="Arial"/>
        </w:rPr>
        <w:t xml:space="preserve"> productos de uso infantil</w:t>
      </w:r>
      <w:r w:rsidR="00703E95" w:rsidRPr="00D709BB">
        <w:rPr>
          <w:rFonts w:ascii="Arial" w:hAnsi="Arial" w:cs="Arial"/>
        </w:rPr>
        <w:t xml:space="preserve"> en el mercado nacional</w:t>
      </w:r>
      <w:r w:rsidR="002E4B87">
        <w:rPr>
          <w:rFonts w:ascii="Arial" w:hAnsi="Arial" w:cs="Arial"/>
        </w:rPr>
        <w:t xml:space="preserve">, sumado a </w:t>
      </w:r>
      <w:r w:rsidR="002E4B87">
        <w:rPr>
          <w:rFonts w:ascii="Arial" w:hAnsi="Arial" w:cs="Arial"/>
          <w:lang w:val="es-CL"/>
        </w:rPr>
        <w:t>contar con una</w:t>
      </w:r>
      <w:r w:rsidRPr="00D709BB">
        <w:rPr>
          <w:rFonts w:ascii="Arial" w:hAnsi="Arial" w:cs="Arial"/>
          <w:lang w:val="es-CL"/>
        </w:rPr>
        <w:t xml:space="preserve"> trazabilidad respecto a los productos importados, fabricados, distribuidos y comercializados </w:t>
      </w:r>
      <w:r w:rsidR="000951FE">
        <w:rPr>
          <w:rFonts w:ascii="Arial" w:hAnsi="Arial" w:cs="Arial"/>
          <w:lang w:val="es-CL"/>
        </w:rPr>
        <w:t>a nivel nacional</w:t>
      </w:r>
      <w:r w:rsidRPr="00D709BB">
        <w:rPr>
          <w:rFonts w:ascii="Arial" w:hAnsi="Arial" w:cs="Arial"/>
          <w:lang w:val="es-CL"/>
        </w:rPr>
        <w:t xml:space="preserve">, este Ministerio de Salud conjuntamente con el Instituto de Salud Pública de Chile, proponen </w:t>
      </w:r>
      <w:r w:rsidRPr="00D709BB">
        <w:rPr>
          <w:rFonts w:ascii="Arial" w:hAnsi="Arial" w:cs="Arial"/>
        </w:rPr>
        <w:t>incorporar un sistema de certificación de calidad de productos</w:t>
      </w:r>
      <w:r w:rsidR="002E4B87">
        <w:rPr>
          <w:rFonts w:ascii="Arial" w:hAnsi="Arial" w:cs="Arial"/>
        </w:rPr>
        <w:t>.</w:t>
      </w:r>
      <w:r w:rsidRPr="00D709BB">
        <w:rPr>
          <w:rFonts w:ascii="Arial" w:hAnsi="Arial" w:cs="Arial"/>
        </w:rPr>
        <w:t xml:space="preserve"> </w:t>
      </w:r>
    </w:p>
    <w:p w14:paraId="33965F0A" w14:textId="77777777" w:rsidR="00D709BB" w:rsidRPr="00D709BB" w:rsidRDefault="00D709BB" w:rsidP="00D70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5D8DC6A4" w14:textId="77777777" w:rsidR="00DD3C0B" w:rsidRPr="00D709BB" w:rsidRDefault="00DD3C0B" w:rsidP="00D709BB">
      <w:pPr>
        <w:jc w:val="both"/>
        <w:rPr>
          <w:rFonts w:ascii="Arial" w:hAnsi="Arial" w:cs="Arial"/>
          <w:b/>
          <w:bCs/>
        </w:rPr>
      </w:pPr>
    </w:p>
    <w:p w14:paraId="61955031" w14:textId="77777777" w:rsidR="00DD3C0B" w:rsidRDefault="00DD3C0B">
      <w:pPr>
        <w:rPr>
          <w:b/>
          <w:bCs/>
        </w:rPr>
      </w:pPr>
    </w:p>
    <w:p w14:paraId="4D3EE27F" w14:textId="34869B3B" w:rsidR="00282772" w:rsidRDefault="00282772"/>
    <w:p w14:paraId="2AFE049F" w14:textId="6E040799" w:rsidR="000951FE" w:rsidRDefault="000951FE"/>
    <w:p w14:paraId="51612A06" w14:textId="31E3B08B" w:rsidR="000951FE" w:rsidRDefault="000951FE" w:rsidP="00B91CD5">
      <w:pPr>
        <w:jc w:val="center"/>
      </w:pPr>
    </w:p>
    <w:sectPr w:rsidR="000951FE" w:rsidSect="00B91C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72"/>
    <w:rsid w:val="000951FE"/>
    <w:rsid w:val="000E1B82"/>
    <w:rsid w:val="00225953"/>
    <w:rsid w:val="00234244"/>
    <w:rsid w:val="00282772"/>
    <w:rsid w:val="002E4B87"/>
    <w:rsid w:val="004D26D3"/>
    <w:rsid w:val="00703E95"/>
    <w:rsid w:val="00B91CD5"/>
    <w:rsid w:val="00C024AD"/>
    <w:rsid w:val="00CC68C2"/>
    <w:rsid w:val="00D709BB"/>
    <w:rsid w:val="00DD3C0B"/>
    <w:rsid w:val="00F1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8ED9"/>
  <w15:chartTrackingRefBased/>
  <w15:docId w15:val="{8D6E0AE5-8DAA-46D7-9EA5-B8F6D31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CC68C2"/>
    <w:pPr>
      <w:spacing w:after="200" w:line="276" w:lineRule="auto"/>
      <w:ind w:left="708"/>
    </w:pPr>
    <w:rPr>
      <w:rFonts w:ascii="Calibri" w:eastAsia="Calibri" w:hAnsi="Calibri" w:cs="Times New Roman"/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CC68C2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tessada</dc:creator>
  <cp:keywords/>
  <dc:description/>
  <cp:lastModifiedBy>roxana tessada</cp:lastModifiedBy>
  <cp:revision>3</cp:revision>
  <dcterms:created xsi:type="dcterms:W3CDTF">2021-02-23T17:00:00Z</dcterms:created>
  <dcterms:modified xsi:type="dcterms:W3CDTF">2021-08-26T14:08:00Z</dcterms:modified>
</cp:coreProperties>
</file>