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774" w:rsidRPr="00F75774" w:rsidRDefault="00F75774" w:rsidP="00F75774">
      <w:pPr>
        <w:pStyle w:val="Ttulo3"/>
        <w:pBdr>
          <w:bottom w:val="single" w:sz="6" w:space="11" w:color="BDC9D1"/>
        </w:pBdr>
        <w:shd w:val="clear" w:color="auto" w:fill="FFFFFF"/>
        <w:spacing w:before="0" w:after="375" w:line="264" w:lineRule="atLeast"/>
        <w:jc w:val="center"/>
        <w:rPr>
          <w:rFonts w:ascii="Tahoma" w:hAnsi="Tahoma" w:cs="Tahoma"/>
          <w:b/>
          <w:bCs/>
          <w:color w:val="0F69B4"/>
          <w:sz w:val="48"/>
          <w:szCs w:val="48"/>
        </w:rPr>
      </w:pPr>
      <w:r>
        <w:rPr>
          <w:rFonts w:ascii="Tahoma" w:hAnsi="Tahoma" w:cs="Tahoma"/>
          <w:b/>
          <w:bCs/>
          <w:color w:val="0F69B4"/>
          <w:sz w:val="48"/>
          <w:szCs w:val="48"/>
        </w:rPr>
        <w:t xml:space="preserve">IVE: </w:t>
      </w:r>
      <w:bookmarkStart w:id="0" w:name="_GoBack"/>
      <w:bookmarkEnd w:id="0"/>
      <w:r>
        <w:rPr>
          <w:rFonts w:ascii="Tahoma" w:hAnsi="Tahoma" w:cs="Tahoma"/>
          <w:b/>
          <w:bCs/>
          <w:color w:val="0F69B4"/>
          <w:sz w:val="48"/>
          <w:szCs w:val="48"/>
        </w:rPr>
        <w:t xml:space="preserve">Reporte mensual actualizado </w:t>
      </w:r>
      <w:r>
        <w:rPr>
          <w:rFonts w:ascii="Tahoma" w:hAnsi="Tahoma" w:cs="Tahoma"/>
          <w:b/>
          <w:bCs/>
          <w:color w:val="0F69B4"/>
          <w:sz w:val="48"/>
          <w:szCs w:val="48"/>
        </w:rPr>
        <w:br/>
      </w:r>
      <w:r>
        <w:rPr>
          <w:rFonts w:ascii="Tahoma" w:hAnsi="Tahoma" w:cs="Tahoma"/>
          <w:b/>
          <w:bCs/>
          <w:color w:val="0F69B4"/>
          <w:sz w:val="48"/>
          <w:szCs w:val="48"/>
        </w:rPr>
        <w:t>al 18 de junio de 2018</w:t>
      </w:r>
    </w:p>
    <w:p w:rsidR="00F75774" w:rsidRDefault="00F75774" w:rsidP="00F7577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s-CL"/>
        </w:rPr>
      </w:pPr>
    </w:p>
    <w:p w:rsidR="00F75774" w:rsidRPr="00F75774" w:rsidRDefault="00F75774" w:rsidP="00F7577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s-CL"/>
        </w:rPr>
      </w:pPr>
      <w:r w:rsidRPr="00F75774">
        <w:rPr>
          <w:rFonts w:ascii="Times New Roman" w:eastAsia="Times New Roman" w:hAnsi="Times New Roman" w:cs="Times New Roman"/>
          <w:b/>
          <w:bCs/>
          <w:sz w:val="20"/>
          <w:szCs w:val="20"/>
          <w:lang w:eastAsia="es-CL"/>
        </w:rPr>
        <w:t>Tabla 1: Distribución de casos constituidos según las tres causales de la Ley 21.030 (Información preliminar)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9"/>
        <w:gridCol w:w="2217"/>
        <w:gridCol w:w="2358"/>
        <w:gridCol w:w="2148"/>
      </w:tblGrid>
      <w:tr w:rsidR="00F75774" w:rsidRPr="00F75774" w:rsidTr="00F75774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>Causal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>09- 2017  a</w:t>
            </w:r>
            <w:r w:rsidRPr="00F75774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br/>
            </w:r>
            <w:r w:rsidRPr="00F757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>01-2018 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>01-02-18 al</w:t>
            </w:r>
            <w:r w:rsidRPr="00F75774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br/>
            </w:r>
            <w:r w:rsidRPr="00F757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>18-06-18 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>Total</w:t>
            </w:r>
            <w:r w:rsidRPr="00F75774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br/>
            </w:r>
            <w:r w:rsidRPr="00F757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>casos</w:t>
            </w:r>
          </w:p>
        </w:tc>
      </w:tr>
      <w:tr w:rsidR="00F75774" w:rsidRPr="00F75774" w:rsidTr="00F7577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gramStart"/>
            <w:r w:rsidRPr="00F757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>n</w:t>
            </w:r>
            <w:proofErr w:type="gramEnd"/>
            <w:r w:rsidRPr="00F757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 xml:space="preserve"> 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gramStart"/>
            <w:r w:rsidRPr="00F757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>n</w:t>
            </w:r>
            <w:proofErr w:type="gramEnd"/>
            <w:r w:rsidRPr="00F757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 xml:space="preserve"> 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gramStart"/>
            <w:r w:rsidRPr="00F757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>n</w:t>
            </w:r>
            <w:proofErr w:type="gramEnd"/>
            <w:r w:rsidRPr="00F757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 xml:space="preserve"> (%)</w:t>
            </w:r>
          </w:p>
        </w:tc>
      </w:tr>
      <w:tr w:rsidR="00F75774" w:rsidRPr="00F75774" w:rsidTr="00F757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Causal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1 (3)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165 (54)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166 (49)</w:t>
            </w:r>
          </w:p>
        </w:tc>
      </w:tr>
      <w:tr w:rsidR="00F75774" w:rsidRPr="00F75774" w:rsidTr="00F757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Causal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20 (57)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101 (33)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121 (35)</w:t>
            </w:r>
          </w:p>
        </w:tc>
      </w:tr>
      <w:tr w:rsidR="00F75774" w:rsidRPr="00F75774" w:rsidTr="00F757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Causal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14 (40)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40 (13)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54 (16)</w:t>
            </w:r>
          </w:p>
        </w:tc>
      </w:tr>
      <w:tr w:rsidR="00F75774" w:rsidRPr="00F75774" w:rsidTr="00F757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35 (100)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306 (100)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341 (100)</w:t>
            </w:r>
          </w:p>
        </w:tc>
      </w:tr>
    </w:tbl>
    <w:p w:rsidR="00F75774" w:rsidRPr="00F75774" w:rsidRDefault="00F75774" w:rsidP="00F7577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s-CL"/>
        </w:rPr>
      </w:pPr>
      <w:r w:rsidRPr="00F75774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es-CL"/>
        </w:rPr>
        <w:t>Fuente: (1) Reporte de casos al Gabinete de la Subsecretaría de Redes Asistenciales</w:t>
      </w:r>
      <w:r w:rsidRPr="00F75774">
        <w:rPr>
          <w:rFonts w:ascii="Times New Roman" w:eastAsia="Times New Roman" w:hAnsi="Times New Roman" w:cs="Times New Roman"/>
          <w:b/>
          <w:bCs/>
          <w:sz w:val="20"/>
          <w:szCs w:val="20"/>
          <w:lang w:eastAsia="es-CL"/>
        </w:rPr>
        <w:br/>
      </w:r>
      <w:r w:rsidRPr="00F75774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es-CL"/>
        </w:rPr>
        <w:t>Fuente: (2) DEIS a través de formulario estandarizado.</w:t>
      </w:r>
    </w:p>
    <w:p w:rsidR="00F75774" w:rsidRPr="00F75774" w:rsidRDefault="00F75774" w:rsidP="00F75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F75774">
        <w:rPr>
          <w:rFonts w:ascii="Times New Roman" w:eastAsia="Times New Roman" w:hAnsi="Times New Roman" w:cs="Times New Roman"/>
          <w:sz w:val="24"/>
          <w:szCs w:val="24"/>
          <w:lang w:eastAsia="es-CL"/>
        </w:rPr>
        <w:pict>
          <v:rect id="_x0000_i1025" style="width:0;height:1.5pt" o:hralign="center" o:hrstd="t" o:hr="t" fillcolor="#a0a0a0" stroked="f"/>
        </w:pict>
      </w:r>
    </w:p>
    <w:p w:rsidR="00F75774" w:rsidRPr="00F75774" w:rsidRDefault="00F75774" w:rsidP="00F7577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s-CL"/>
        </w:rPr>
      </w:pPr>
      <w:r w:rsidRPr="00F75774">
        <w:rPr>
          <w:rFonts w:ascii="Times New Roman" w:eastAsia="Times New Roman" w:hAnsi="Times New Roman" w:cs="Times New Roman"/>
          <w:b/>
          <w:bCs/>
          <w:sz w:val="20"/>
          <w:szCs w:val="20"/>
          <w:lang w:eastAsia="es-CL"/>
        </w:rPr>
        <w:t xml:space="preserve">Tabla 2.1. Distribución de casos </w:t>
      </w:r>
      <w:proofErr w:type="gramStart"/>
      <w:r w:rsidRPr="00F75774">
        <w:rPr>
          <w:rFonts w:ascii="Times New Roman" w:eastAsia="Times New Roman" w:hAnsi="Times New Roman" w:cs="Times New Roman"/>
          <w:b/>
          <w:bCs/>
          <w:sz w:val="20"/>
          <w:szCs w:val="20"/>
          <w:lang w:eastAsia="es-CL"/>
        </w:rPr>
        <w:t>IVE(</w:t>
      </w:r>
      <w:proofErr w:type="gramEnd"/>
      <w:r w:rsidRPr="00F75774">
        <w:rPr>
          <w:rFonts w:ascii="Times New Roman" w:eastAsia="Times New Roman" w:hAnsi="Times New Roman" w:cs="Times New Roman"/>
          <w:b/>
          <w:bCs/>
          <w:sz w:val="20"/>
          <w:szCs w:val="20"/>
          <w:lang w:eastAsia="es-CL"/>
        </w:rPr>
        <w:t>*) según decisión de la mujer para las tres causales de la Ley 21.030 (Información preliminar).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9"/>
        <w:gridCol w:w="778"/>
        <w:gridCol w:w="900"/>
        <w:gridCol w:w="1405"/>
        <w:gridCol w:w="1083"/>
        <w:gridCol w:w="929"/>
        <w:gridCol w:w="1468"/>
      </w:tblGrid>
      <w:tr w:rsidR="00F75774" w:rsidRPr="00F75774" w:rsidTr="00F75774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09-2017 a</w:t>
            </w:r>
            <w:r w:rsidRPr="00F75774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br/>
            </w:r>
            <w:r w:rsidRPr="00F75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01-2018 (1)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01-02-2018 a</w:t>
            </w:r>
            <w:r w:rsidRPr="00F75774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br/>
            </w:r>
            <w:r w:rsidRPr="00F75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18-06-2018 (2)</w:t>
            </w:r>
          </w:p>
        </w:tc>
      </w:tr>
      <w:tr w:rsidR="00F75774" w:rsidRPr="00F75774" w:rsidTr="00F7577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IVE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Total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IVE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Total</w:t>
            </w:r>
          </w:p>
        </w:tc>
      </w:tr>
      <w:tr w:rsidR="00F75774" w:rsidRPr="00F75774" w:rsidTr="00F7577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Sí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No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Sí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No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F75774" w:rsidRPr="00F75774" w:rsidTr="00F7577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n</w:t>
            </w:r>
          </w:p>
        </w:tc>
      </w:tr>
      <w:tr w:rsidR="00F75774" w:rsidRPr="00F75774" w:rsidTr="00F757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Causal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165</w:t>
            </w:r>
          </w:p>
        </w:tc>
      </w:tr>
      <w:tr w:rsidR="00F75774" w:rsidRPr="00F75774" w:rsidTr="00F757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Causal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101</w:t>
            </w:r>
          </w:p>
        </w:tc>
      </w:tr>
      <w:tr w:rsidR="00F75774" w:rsidRPr="00F75774" w:rsidTr="00F757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Causal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40</w:t>
            </w:r>
          </w:p>
        </w:tc>
      </w:tr>
      <w:tr w:rsidR="00F75774" w:rsidRPr="00F75774" w:rsidTr="00F757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306</w:t>
            </w:r>
          </w:p>
        </w:tc>
      </w:tr>
    </w:tbl>
    <w:p w:rsidR="00F75774" w:rsidRPr="00F75774" w:rsidRDefault="00F75774" w:rsidP="00F7577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s-CL"/>
        </w:rPr>
      </w:pPr>
      <w:r w:rsidRPr="00F75774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es-CL"/>
        </w:rPr>
        <w:t>Fuente: (1) Reporte de casos al Gabinete de la Subsecretaría de Redes Asistenciales</w:t>
      </w:r>
      <w:r w:rsidRPr="00F75774">
        <w:rPr>
          <w:rFonts w:ascii="Times New Roman" w:eastAsia="Times New Roman" w:hAnsi="Times New Roman" w:cs="Times New Roman"/>
          <w:b/>
          <w:bCs/>
          <w:sz w:val="20"/>
          <w:szCs w:val="20"/>
          <w:lang w:eastAsia="es-CL"/>
        </w:rPr>
        <w:br/>
      </w:r>
      <w:r w:rsidRPr="00F75774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es-CL"/>
        </w:rPr>
        <w:t>Fuente: (2) DEIS a través de formulario estandarizado.</w:t>
      </w:r>
      <w:r w:rsidRPr="00F75774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es-CL"/>
        </w:rPr>
        <w:br/>
        <w:t>(*): Interrupción Voluntaria del Embarazo.</w:t>
      </w:r>
    </w:p>
    <w:p w:rsidR="00F75774" w:rsidRPr="00F75774" w:rsidRDefault="00F75774" w:rsidP="00F7577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s-CL"/>
        </w:rPr>
      </w:pPr>
      <w:r w:rsidRPr="00F75774">
        <w:rPr>
          <w:rFonts w:ascii="Times New Roman" w:eastAsia="Times New Roman" w:hAnsi="Times New Roman" w:cs="Times New Roman"/>
          <w:b/>
          <w:bCs/>
          <w:sz w:val="20"/>
          <w:szCs w:val="20"/>
          <w:lang w:eastAsia="es-CL"/>
        </w:rPr>
        <w:t>Tabla 2.2. Distribución de casos IVE según decisión de la mujer para las tres causales de la Ley 21.030 (TOTALES) (Información preliminar).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6"/>
        <w:gridCol w:w="2297"/>
        <w:gridCol w:w="1997"/>
        <w:gridCol w:w="2612"/>
      </w:tblGrid>
      <w:tr w:rsidR="00F75774" w:rsidRPr="00F75774" w:rsidTr="00F75774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lastRenderedPageBreak/>
              <w:t>Causal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Interrupción del embarazo (1+2)</w:t>
            </w:r>
          </w:p>
        </w:tc>
      </w:tr>
      <w:tr w:rsidR="00F75774" w:rsidRPr="00F75774" w:rsidTr="00F7577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Sí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Total</w:t>
            </w:r>
          </w:p>
        </w:tc>
      </w:tr>
      <w:tr w:rsidR="00F75774" w:rsidRPr="00F75774" w:rsidTr="00F7577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gramStart"/>
            <w:r w:rsidRPr="00F75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n</w:t>
            </w:r>
            <w:proofErr w:type="gramEnd"/>
            <w:r w:rsidRPr="00F75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 xml:space="preserve"> 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gramStart"/>
            <w:r w:rsidRPr="00F75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n</w:t>
            </w:r>
            <w:proofErr w:type="gramEnd"/>
            <w:r w:rsidRPr="00F75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 xml:space="preserve"> 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gramStart"/>
            <w:r w:rsidRPr="00F75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n</w:t>
            </w:r>
            <w:proofErr w:type="gramEnd"/>
            <w:r w:rsidRPr="00F75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 xml:space="preserve"> (%)</w:t>
            </w:r>
          </w:p>
        </w:tc>
      </w:tr>
      <w:tr w:rsidR="00F75774" w:rsidRPr="00F75774" w:rsidTr="00F757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Causal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157 (95)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9 (5)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166 (100)</w:t>
            </w:r>
          </w:p>
        </w:tc>
      </w:tr>
      <w:tr w:rsidR="00F75774" w:rsidRPr="00F75774" w:rsidTr="00F757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Causal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101 (83)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20 (17)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121 (100)</w:t>
            </w:r>
          </w:p>
        </w:tc>
      </w:tr>
      <w:tr w:rsidR="00F75774" w:rsidRPr="00F75774" w:rsidTr="00F757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Causal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51 (94)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3 (6)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54 (100)</w:t>
            </w:r>
          </w:p>
        </w:tc>
      </w:tr>
    </w:tbl>
    <w:p w:rsidR="00F75774" w:rsidRPr="00F75774" w:rsidRDefault="00F75774" w:rsidP="00F7577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s-CL"/>
        </w:rPr>
      </w:pPr>
      <w:r w:rsidRPr="00F75774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es-CL"/>
        </w:rPr>
        <w:t>Fuente: (1) Reporte de casos al Gabinete de la Subsecretaría de Redes Asistenciales</w:t>
      </w:r>
      <w:r w:rsidRPr="00F75774">
        <w:rPr>
          <w:rFonts w:ascii="Times New Roman" w:eastAsia="Times New Roman" w:hAnsi="Times New Roman" w:cs="Times New Roman"/>
          <w:b/>
          <w:bCs/>
          <w:sz w:val="20"/>
          <w:szCs w:val="20"/>
          <w:lang w:eastAsia="es-CL"/>
        </w:rPr>
        <w:br/>
      </w:r>
      <w:r w:rsidRPr="00F75774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es-CL"/>
        </w:rPr>
        <w:t>Fuente: (2) DEIS a través de formulario estandarizado.</w:t>
      </w:r>
    </w:p>
    <w:p w:rsidR="00F75774" w:rsidRPr="00F75774" w:rsidRDefault="00F75774" w:rsidP="00F75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F75774">
        <w:rPr>
          <w:rFonts w:ascii="Times New Roman" w:eastAsia="Times New Roman" w:hAnsi="Times New Roman" w:cs="Times New Roman"/>
          <w:sz w:val="24"/>
          <w:szCs w:val="24"/>
          <w:lang w:eastAsia="es-CL"/>
        </w:rPr>
        <w:pict>
          <v:rect id="_x0000_i1026" style="width:0;height:1.5pt" o:hralign="center" o:hrstd="t" o:hr="t" fillcolor="#a0a0a0" stroked="f"/>
        </w:pict>
      </w:r>
    </w:p>
    <w:p w:rsidR="00F75774" w:rsidRPr="00F75774" w:rsidRDefault="00F75774" w:rsidP="00F75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F75774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</w:p>
    <w:p w:rsidR="00F75774" w:rsidRPr="00F75774" w:rsidRDefault="00F75774" w:rsidP="00F75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F75774">
        <w:rPr>
          <w:rFonts w:ascii="Times New Roman" w:eastAsia="Times New Roman" w:hAnsi="Times New Roman" w:cs="Times New Roman"/>
          <w:sz w:val="24"/>
          <w:szCs w:val="24"/>
          <w:lang w:eastAsia="es-CL"/>
        </w:rPr>
        <w:t>La Ley 21.030 establece que la mujer tiene derecho a un programa de acompañamiento, en el proceso de discernimiento, y luego de tomar o no la decisión de interrumpir el embarazo.</w:t>
      </w:r>
    </w:p>
    <w:p w:rsidR="00F75774" w:rsidRPr="00F75774" w:rsidRDefault="00F75774" w:rsidP="00F7577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s-CL"/>
        </w:rPr>
      </w:pPr>
      <w:r w:rsidRPr="00F75774">
        <w:rPr>
          <w:rFonts w:ascii="Times New Roman" w:eastAsia="Times New Roman" w:hAnsi="Times New Roman" w:cs="Times New Roman"/>
          <w:b/>
          <w:bCs/>
          <w:sz w:val="20"/>
          <w:szCs w:val="20"/>
          <w:lang w:eastAsia="es-CL"/>
        </w:rPr>
        <w:t>Tabla 3. Distribución de casos IVE, según la decisión de interrupción del embarazo y aceptación de acompañamiento psicosocial para las tres causales de Ley 21.030. Entre 1 de febrero y 18 de junio de 2018 (Información preliminar).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1"/>
        <w:gridCol w:w="2835"/>
        <w:gridCol w:w="1523"/>
        <w:gridCol w:w="1109"/>
        <w:gridCol w:w="519"/>
        <w:gridCol w:w="695"/>
      </w:tblGrid>
      <w:tr w:rsidR="00F75774" w:rsidRPr="00F75774" w:rsidTr="00F75774">
        <w:trPr>
          <w:trHeight w:val="456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Causal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Decisión sobre embarazo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 xml:space="preserve">Decisión sobre </w:t>
            </w:r>
            <w:proofErr w:type="spellStart"/>
            <w:r w:rsidRPr="00F75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acompañam</w:t>
            </w:r>
            <w:proofErr w:type="spellEnd"/>
            <w:r w:rsidRPr="00F75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Total</w:t>
            </w:r>
          </w:p>
        </w:tc>
      </w:tr>
      <w:tr w:rsidR="00F75774" w:rsidRPr="00F75774" w:rsidTr="00F75774">
        <w:trPr>
          <w:trHeight w:val="36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No acepta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Acepta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S/I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F75774" w:rsidRPr="00F75774" w:rsidTr="00F75774">
        <w:trPr>
          <w:trHeight w:val="360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Causal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Continuar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8</w:t>
            </w:r>
          </w:p>
        </w:tc>
      </w:tr>
      <w:tr w:rsidR="00F75774" w:rsidRPr="00F75774" w:rsidTr="00F75774">
        <w:trPr>
          <w:trHeight w:val="36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Interrumpir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157</w:t>
            </w:r>
          </w:p>
        </w:tc>
      </w:tr>
      <w:tr w:rsidR="00F75774" w:rsidRPr="00F75774" w:rsidTr="00F75774">
        <w:trPr>
          <w:trHeight w:val="36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165</w:t>
            </w:r>
          </w:p>
        </w:tc>
      </w:tr>
      <w:tr w:rsidR="00F75774" w:rsidRPr="00F75774" w:rsidTr="00F75774">
        <w:trPr>
          <w:trHeight w:val="360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Causal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Continuar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19</w:t>
            </w:r>
          </w:p>
        </w:tc>
      </w:tr>
      <w:tr w:rsidR="00F75774" w:rsidRPr="00F75774" w:rsidTr="00F75774">
        <w:trPr>
          <w:trHeight w:val="36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Interrumpir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82</w:t>
            </w:r>
          </w:p>
        </w:tc>
      </w:tr>
      <w:tr w:rsidR="00F75774" w:rsidRPr="00F75774" w:rsidTr="00F75774">
        <w:trPr>
          <w:trHeight w:val="36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101</w:t>
            </w:r>
          </w:p>
        </w:tc>
      </w:tr>
      <w:tr w:rsidR="00F75774" w:rsidRPr="00F75774" w:rsidTr="00F75774">
        <w:trPr>
          <w:trHeight w:val="360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Causal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Continuar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2</w:t>
            </w:r>
          </w:p>
        </w:tc>
      </w:tr>
      <w:tr w:rsidR="00F75774" w:rsidRPr="00F75774" w:rsidTr="00F75774">
        <w:trPr>
          <w:trHeight w:val="36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Interrumpir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38</w:t>
            </w:r>
          </w:p>
        </w:tc>
      </w:tr>
      <w:tr w:rsidR="00F75774" w:rsidRPr="00F75774" w:rsidTr="00F75774">
        <w:trPr>
          <w:trHeight w:val="36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40</w:t>
            </w:r>
          </w:p>
        </w:tc>
      </w:tr>
      <w:tr w:rsidR="00F75774" w:rsidRPr="00F75774" w:rsidTr="00F75774">
        <w:trPr>
          <w:trHeight w:val="360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Todas las causales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Continuar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29</w:t>
            </w:r>
          </w:p>
        </w:tc>
      </w:tr>
      <w:tr w:rsidR="00F75774" w:rsidRPr="00F75774" w:rsidTr="00F75774">
        <w:trPr>
          <w:trHeight w:val="36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Interrumpir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277</w:t>
            </w:r>
          </w:p>
        </w:tc>
      </w:tr>
      <w:tr w:rsidR="00F75774" w:rsidRPr="00F75774" w:rsidTr="00F75774">
        <w:trPr>
          <w:trHeight w:val="36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vAlign w:val="center"/>
            <w:hideMark/>
          </w:tcPr>
          <w:p w:rsidR="00F75774" w:rsidRPr="00F75774" w:rsidRDefault="00F75774" w:rsidP="00F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75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306</w:t>
            </w:r>
          </w:p>
        </w:tc>
      </w:tr>
    </w:tbl>
    <w:p w:rsidR="00F75774" w:rsidRPr="00F75774" w:rsidRDefault="00F75774" w:rsidP="00F7577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s-CL"/>
        </w:rPr>
      </w:pPr>
      <w:r w:rsidRPr="00F75774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es-CL"/>
        </w:rPr>
        <w:lastRenderedPageBreak/>
        <w:t>Fuente: DEIS, Minsal. "Sistema de reporte de casos" a través de formulario estandarizado.</w:t>
      </w:r>
      <w:r w:rsidRPr="00F75774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es-CL"/>
        </w:rPr>
        <w:br/>
        <w:t>La categoría "S/F" o "Sin información" dice relación con falta de completitud de dicho dato en los formularios de registro.</w:t>
      </w:r>
    </w:p>
    <w:p w:rsidR="00655CD4" w:rsidRDefault="00F75774"/>
    <w:sectPr w:rsidR="00655C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74"/>
    <w:rsid w:val="00B20FD2"/>
    <w:rsid w:val="00DA70A0"/>
    <w:rsid w:val="00F7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F802E18-36C9-4FAE-B99A-A3D20536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757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link w:val="Ttulo5Car"/>
    <w:uiPriority w:val="9"/>
    <w:qFormat/>
    <w:rsid w:val="00F757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F75774"/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character" w:styleId="Textoennegrita">
    <w:name w:val="Strong"/>
    <w:basedOn w:val="Fuentedeprrafopredeter"/>
    <w:uiPriority w:val="22"/>
    <w:qFormat/>
    <w:rsid w:val="00F75774"/>
    <w:rPr>
      <w:b/>
      <w:bCs/>
    </w:rPr>
  </w:style>
  <w:style w:type="character" w:styleId="nfasis">
    <w:name w:val="Emphasis"/>
    <w:basedOn w:val="Fuentedeprrafopredeter"/>
    <w:uiPriority w:val="20"/>
    <w:qFormat/>
    <w:rsid w:val="00F7577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7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7577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6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Vega Gonzalez</dc:creator>
  <cp:keywords/>
  <dc:description/>
  <cp:lastModifiedBy>Pablo Vega Gonzalez</cp:lastModifiedBy>
  <cp:revision>1</cp:revision>
  <dcterms:created xsi:type="dcterms:W3CDTF">2018-08-06T19:57:00Z</dcterms:created>
  <dcterms:modified xsi:type="dcterms:W3CDTF">2018-08-06T20:00:00Z</dcterms:modified>
</cp:coreProperties>
</file>